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4.0" w:type="dxa"/>
        <w:jc w:val="left"/>
        <w:tblLayout w:type="fixed"/>
        <w:tblLook w:val="0000"/>
      </w:tblPr>
      <w:tblGrid>
        <w:gridCol w:w="5233"/>
        <w:gridCol w:w="5641"/>
        <w:gridCol w:w="1170"/>
        <w:gridCol w:w="3660"/>
        <w:tblGridChange w:id="0">
          <w:tblGrid>
            <w:gridCol w:w="5233"/>
            <w:gridCol w:w="5641"/>
            <w:gridCol w:w="1170"/>
            <w:gridCol w:w="3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BREED JUDGING:</w:t>
              <w:tab/>
              <w:t xml:space="preserve">Sat:  2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October 202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ENTRIES CLOSE:</w:t>
              <w:tab/>
              <w:t xml:space="preserve">Sat:  1 October 202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ENTRY FEE:</w:t>
              <w:tab/>
              <w:tab/>
              <w:t xml:space="preserve">$ 8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ASHBURTON A&amp;P SHOW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ALPACA BREED ENTRY FORM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  <w:t xml:space="preserve"> 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For email entries:  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Fleur Crofsky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(</w:t>
      </w:r>
      <w:hyperlink r:id="rId6">
        <w:r w:rsidDel="00000000" w:rsidR="00000000" w:rsidRPr="00000000">
          <w:rPr>
            <w:rFonts w:ascii="Tahoma" w:cs="Tahoma" w:eastAsia="Tahoma" w:hAnsi="Tahoma"/>
            <w:color w:val="0000ff"/>
            <w:sz w:val="18"/>
            <w:szCs w:val="18"/>
            <w:u w:val="single"/>
            <w:rtl w:val="0"/>
          </w:rPr>
          <w:t xml:space="preserve">ashburtonshow@gmail.com</w:t>
        </w:r>
      </w:hyperlink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Please send a copy to: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Pete Young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color w:val="0000ff"/>
          <w:sz w:val="18"/>
          <w:szCs w:val="18"/>
          <w:u w:val="single"/>
          <w:rtl w:val="0"/>
        </w:rPr>
        <w:t xml:space="preserve">rusticdawnfarm@gmail.com)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4.0" w:type="dxa"/>
        <w:jc w:val="left"/>
        <w:tblLayout w:type="fixed"/>
        <w:tblLook w:val="0000"/>
      </w:tblPr>
      <w:tblGrid>
        <w:gridCol w:w="1026"/>
        <w:gridCol w:w="5462"/>
        <w:gridCol w:w="2462"/>
        <w:gridCol w:w="635"/>
        <w:gridCol w:w="1047"/>
        <w:gridCol w:w="4318"/>
        <w:gridCol w:w="754"/>
        <w:tblGridChange w:id="0">
          <w:tblGrid>
            <w:gridCol w:w="1026"/>
            <w:gridCol w:w="5462"/>
            <w:gridCol w:w="2462"/>
            <w:gridCol w:w="635"/>
            <w:gridCol w:w="1047"/>
            <w:gridCol w:w="4318"/>
            <w:gridCol w:w="754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Exhibitor: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Postal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 No.: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675.0" w:type="dxa"/>
        <w:jc w:val="left"/>
        <w:tblLayout w:type="fixed"/>
        <w:tblLook w:val="0000"/>
      </w:tblPr>
      <w:tblGrid>
        <w:gridCol w:w="1035"/>
        <w:gridCol w:w="5430"/>
        <w:gridCol w:w="1230"/>
        <w:gridCol w:w="720"/>
        <w:gridCol w:w="615"/>
        <w:gridCol w:w="1590"/>
        <w:gridCol w:w="1410"/>
        <w:gridCol w:w="1215"/>
        <w:gridCol w:w="870"/>
        <w:gridCol w:w="810"/>
        <w:gridCol w:w="750"/>
        <w:tblGridChange w:id="0">
          <w:tblGrid>
            <w:gridCol w:w="1035"/>
            <w:gridCol w:w="5430"/>
            <w:gridCol w:w="1230"/>
            <w:gridCol w:w="720"/>
            <w:gridCol w:w="615"/>
            <w:gridCol w:w="1590"/>
            <w:gridCol w:w="1410"/>
            <w:gridCol w:w="1215"/>
            <w:gridCol w:w="870"/>
            <w:gridCol w:w="810"/>
            <w:gridCol w:w="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Alpaca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IAR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Breed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(H/S)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(M/F)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 of Alpaca at Show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Last Shorn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 of Fleece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Entry Fee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b3b3b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b3b3b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Exhibit No. (Office)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ff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 Fee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Internet Banking Details 06 0837 0154538 00 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PAYABLE: 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EXHIBITOR DECLARATION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agree that all alpaca exhibited in the show belong to a herd that has a current clear whole herd TB status and that each exhibit shall be free of disease and external parasites.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certify that all the alpacas entered in the show are currently registered with IAR(NZ). NOTE: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Copies of IAR certificates do not need to be submitted.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indemnify the Association under the provisions of the Health and Safety at Work Act 2015 and also agree to comply with the appropriate animal legislation.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certify that the details given on this entry form are true and correct.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4"/>
        <w:tblW w:w="11654.0" w:type="dxa"/>
        <w:jc w:val="left"/>
        <w:tblInd w:w="20.0" w:type="dxa"/>
        <w:tblLayout w:type="fixed"/>
        <w:tblLook w:val="0000"/>
      </w:tblPr>
      <w:tblGrid>
        <w:gridCol w:w="1222"/>
        <w:gridCol w:w="6619"/>
        <w:gridCol w:w="1615"/>
        <w:gridCol w:w="2198"/>
        <w:tblGridChange w:id="0">
          <w:tblGrid>
            <w:gridCol w:w="1222"/>
            <w:gridCol w:w="6619"/>
            <w:gridCol w:w="1615"/>
            <w:gridCol w:w="21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4" w:hanging="359.99999999999994"/>
      </w:pPr>
      <w:rPr>
        <w:rFonts w:ascii="Tahoma" w:cs="Tahoma" w:eastAsia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ind w:left="1064" w:hanging="360"/>
      </w:pPr>
      <w:rPr>
        <w:rFonts w:ascii="Tahoma" w:cs="Tahoma" w:eastAsia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ind w:left="1424" w:hanging="360"/>
      </w:pPr>
      <w:rPr>
        <w:rFonts w:ascii="Tahoma" w:cs="Tahoma" w:eastAsia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ind w:left="1784" w:hanging="360"/>
      </w:pPr>
      <w:rPr>
        <w:rFonts w:ascii="Tahoma" w:cs="Tahoma" w:eastAsia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ind w:left="2144" w:hanging="360"/>
      </w:pPr>
      <w:rPr>
        <w:rFonts w:ascii="Tahoma" w:cs="Tahoma" w:eastAsia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ind w:left="2504" w:hanging="360"/>
      </w:pPr>
      <w:rPr>
        <w:rFonts w:ascii="Tahoma" w:cs="Tahoma" w:eastAsia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ind w:left="2864" w:hanging="360"/>
      </w:pPr>
      <w:rPr>
        <w:rFonts w:ascii="Tahoma" w:cs="Tahoma" w:eastAsia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ind w:left="3224" w:hanging="360"/>
      </w:pPr>
      <w:rPr>
        <w:rFonts w:ascii="Tahoma" w:cs="Tahoma" w:eastAsia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ind w:left="3584" w:hanging="360"/>
      </w:pPr>
      <w:rPr>
        <w:rFonts w:ascii="Tahoma" w:cs="Tahoma" w:eastAsia="Tahoma" w:hAnsi="Tahoma"/>
        <w:sz w:val="18"/>
        <w:szCs w:val="18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